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8C8" w:rsidRPr="00F358C8" w:rsidRDefault="00F358C8" w:rsidP="00F358C8">
      <w:pPr>
        <w:jc w:val="right"/>
        <w:rPr>
          <w:b/>
        </w:rPr>
      </w:pPr>
      <w:r w:rsidRPr="00F358C8">
        <w:rPr>
          <w:b/>
        </w:rPr>
        <w:t>Phụ lục I</w:t>
      </w:r>
      <w:r w:rsidR="004F5DB0">
        <w:rPr>
          <w:rStyle w:val="FootnoteReference"/>
          <w:b/>
        </w:rPr>
        <w:footnoteReference w:id="1"/>
      </w:r>
    </w:p>
    <w:p w:rsidR="00E92C5C" w:rsidRDefault="00366E95">
      <w:r>
        <w:t>TÊN ĐƠN VỊ</w:t>
      </w:r>
    </w:p>
    <w:p w:rsidR="00E92C5C" w:rsidRDefault="00E92C5C"/>
    <w:p w:rsidR="009A3CFA" w:rsidRPr="00700A2E" w:rsidRDefault="00FC6980" w:rsidP="00FC6980">
      <w:pPr>
        <w:jc w:val="center"/>
        <w:rPr>
          <w:b/>
        </w:rPr>
      </w:pPr>
      <w:r w:rsidRPr="00700A2E">
        <w:rPr>
          <w:b/>
        </w:rPr>
        <w:t>BI</w:t>
      </w:r>
      <w:r w:rsidR="00E92C5C" w:rsidRPr="00700A2E">
        <w:rPr>
          <w:b/>
        </w:rPr>
        <w:t xml:space="preserve">ỂU SO SÁNH </w:t>
      </w:r>
      <w:r w:rsidR="00700A2E" w:rsidRPr="00700A2E">
        <w:rPr>
          <w:b/>
        </w:rPr>
        <w:t xml:space="preserve">SỐ LIỆU </w:t>
      </w:r>
      <w:r w:rsidR="00E92C5C" w:rsidRPr="00700A2E">
        <w:rPr>
          <w:b/>
        </w:rPr>
        <w:t>CHỈ TIÊU NGHIỆP VỤ</w:t>
      </w:r>
    </w:p>
    <w:p w:rsidR="00E92C5C" w:rsidRDefault="00E92C5C"/>
    <w:tbl>
      <w:tblPr>
        <w:tblStyle w:val="TableGrid"/>
        <w:tblW w:w="153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2409"/>
        <w:gridCol w:w="1276"/>
        <w:gridCol w:w="1418"/>
        <w:gridCol w:w="708"/>
        <w:gridCol w:w="1418"/>
        <w:gridCol w:w="709"/>
        <w:gridCol w:w="1417"/>
        <w:gridCol w:w="709"/>
        <w:gridCol w:w="1417"/>
        <w:gridCol w:w="851"/>
        <w:gridCol w:w="1559"/>
        <w:gridCol w:w="709"/>
      </w:tblGrid>
      <w:tr w:rsidR="000B422A" w:rsidTr="000B422A">
        <w:tc>
          <w:tcPr>
            <w:tcW w:w="710" w:type="dxa"/>
            <w:vMerge w:val="restart"/>
            <w:vAlign w:val="center"/>
          </w:tcPr>
          <w:p w:rsidR="00B60F31" w:rsidRPr="000B422A" w:rsidRDefault="00B60F31" w:rsidP="00366E95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0B422A">
              <w:rPr>
                <w:b/>
                <w:sz w:val="20"/>
                <w:szCs w:val="20"/>
              </w:rPr>
              <w:t>STT</w:t>
            </w:r>
          </w:p>
        </w:tc>
        <w:tc>
          <w:tcPr>
            <w:tcW w:w="2409" w:type="dxa"/>
            <w:vMerge w:val="restart"/>
            <w:vAlign w:val="center"/>
          </w:tcPr>
          <w:p w:rsidR="00B60F31" w:rsidRPr="000B422A" w:rsidRDefault="00B60F31" w:rsidP="00AE3378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0B422A">
              <w:rPr>
                <w:b/>
                <w:sz w:val="20"/>
                <w:szCs w:val="20"/>
              </w:rPr>
              <w:t>Tên chỉ tiêu</w:t>
            </w:r>
          </w:p>
        </w:tc>
        <w:tc>
          <w:tcPr>
            <w:tcW w:w="1276" w:type="dxa"/>
            <w:vMerge w:val="restart"/>
            <w:vAlign w:val="center"/>
          </w:tcPr>
          <w:p w:rsidR="00B60F31" w:rsidRPr="000B422A" w:rsidRDefault="00B60F31" w:rsidP="00AE3378">
            <w:pPr>
              <w:spacing w:after="0"/>
              <w:ind w:firstLine="0"/>
              <w:jc w:val="center"/>
              <w:rPr>
                <w:b/>
                <w:sz w:val="20"/>
                <w:szCs w:val="20"/>
              </w:rPr>
            </w:pPr>
            <w:r w:rsidRPr="000B422A">
              <w:rPr>
                <w:b/>
                <w:sz w:val="20"/>
                <w:szCs w:val="20"/>
              </w:rPr>
              <w:t>Mức chỉ tiêu</w:t>
            </w:r>
          </w:p>
          <w:p w:rsidR="00B60F31" w:rsidRPr="000B422A" w:rsidRDefault="00B60F31" w:rsidP="00AE3378">
            <w:pPr>
              <w:spacing w:after="0"/>
              <w:ind w:firstLine="0"/>
              <w:jc w:val="center"/>
              <w:rPr>
                <w:b/>
                <w:sz w:val="20"/>
                <w:szCs w:val="20"/>
              </w:rPr>
            </w:pPr>
            <w:r w:rsidRPr="000B422A">
              <w:rPr>
                <w:b/>
                <w:sz w:val="20"/>
                <w:szCs w:val="20"/>
              </w:rPr>
              <w:t>theo Nghị quyết 96 của Quốc hội</w:t>
            </w:r>
          </w:p>
        </w:tc>
        <w:tc>
          <w:tcPr>
            <w:tcW w:w="2126" w:type="dxa"/>
            <w:gridSpan w:val="2"/>
            <w:vAlign w:val="center"/>
          </w:tcPr>
          <w:p w:rsidR="00B60F31" w:rsidRPr="000B422A" w:rsidRDefault="00B60F31" w:rsidP="000F5879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0B422A">
              <w:rPr>
                <w:b/>
                <w:sz w:val="20"/>
                <w:szCs w:val="20"/>
              </w:rPr>
              <w:t>Năm …</w:t>
            </w:r>
          </w:p>
        </w:tc>
        <w:tc>
          <w:tcPr>
            <w:tcW w:w="2127" w:type="dxa"/>
            <w:gridSpan w:val="2"/>
            <w:vAlign w:val="center"/>
          </w:tcPr>
          <w:p w:rsidR="00B60F31" w:rsidRPr="000B422A" w:rsidRDefault="00B60F31" w:rsidP="000F5879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0B422A">
              <w:rPr>
                <w:b/>
                <w:sz w:val="20"/>
                <w:szCs w:val="20"/>
              </w:rPr>
              <w:t>Năm …</w:t>
            </w:r>
          </w:p>
        </w:tc>
        <w:tc>
          <w:tcPr>
            <w:tcW w:w="2126" w:type="dxa"/>
            <w:gridSpan w:val="2"/>
            <w:vAlign w:val="center"/>
          </w:tcPr>
          <w:p w:rsidR="00B60F31" w:rsidRPr="000B422A" w:rsidRDefault="00B60F31" w:rsidP="000F5879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0B422A">
              <w:rPr>
                <w:b/>
                <w:sz w:val="20"/>
                <w:szCs w:val="20"/>
              </w:rPr>
              <w:t>Năm …</w:t>
            </w:r>
          </w:p>
        </w:tc>
        <w:tc>
          <w:tcPr>
            <w:tcW w:w="2268" w:type="dxa"/>
            <w:gridSpan w:val="2"/>
            <w:vAlign w:val="center"/>
          </w:tcPr>
          <w:p w:rsidR="00B60F31" w:rsidRPr="000B422A" w:rsidRDefault="00B60F31" w:rsidP="000F5879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0B422A">
              <w:rPr>
                <w:b/>
                <w:sz w:val="20"/>
                <w:szCs w:val="20"/>
              </w:rPr>
              <w:t>Năm …</w:t>
            </w:r>
          </w:p>
        </w:tc>
        <w:tc>
          <w:tcPr>
            <w:tcW w:w="2268" w:type="dxa"/>
            <w:gridSpan w:val="2"/>
            <w:vAlign w:val="center"/>
          </w:tcPr>
          <w:p w:rsidR="00B60F31" w:rsidRPr="000B422A" w:rsidRDefault="00B60F31" w:rsidP="000F5879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0B422A">
              <w:rPr>
                <w:b/>
                <w:sz w:val="20"/>
                <w:szCs w:val="20"/>
              </w:rPr>
              <w:t>Năm …</w:t>
            </w:r>
          </w:p>
        </w:tc>
      </w:tr>
      <w:tr w:rsidR="000B422A" w:rsidTr="000B422A">
        <w:tc>
          <w:tcPr>
            <w:tcW w:w="710" w:type="dxa"/>
            <w:vMerge/>
          </w:tcPr>
          <w:p w:rsidR="00B60F31" w:rsidRPr="000B422A" w:rsidRDefault="00B60F31" w:rsidP="00AE3378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  <w:vAlign w:val="center"/>
          </w:tcPr>
          <w:p w:rsidR="00B60F31" w:rsidRPr="000B422A" w:rsidRDefault="00B60F31" w:rsidP="00AE3378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B60F31" w:rsidRPr="000B422A" w:rsidRDefault="00B60F31" w:rsidP="00AE3378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B422A" w:rsidRDefault="00B60F31" w:rsidP="000B422A">
            <w:pPr>
              <w:spacing w:after="0"/>
              <w:ind w:firstLine="0"/>
              <w:jc w:val="center"/>
              <w:rPr>
                <w:b/>
                <w:sz w:val="20"/>
                <w:szCs w:val="20"/>
              </w:rPr>
            </w:pPr>
            <w:r w:rsidRPr="000B422A">
              <w:rPr>
                <w:b/>
                <w:sz w:val="20"/>
                <w:szCs w:val="20"/>
              </w:rPr>
              <w:t xml:space="preserve">Kết quả </w:t>
            </w:r>
          </w:p>
          <w:p w:rsidR="00B60F31" w:rsidRPr="000B422A" w:rsidRDefault="00B60F31" w:rsidP="000B422A">
            <w:pPr>
              <w:spacing w:after="0"/>
              <w:ind w:firstLine="0"/>
              <w:jc w:val="center"/>
              <w:rPr>
                <w:b/>
                <w:sz w:val="20"/>
                <w:szCs w:val="20"/>
              </w:rPr>
            </w:pPr>
            <w:r w:rsidRPr="000B422A">
              <w:rPr>
                <w:b/>
                <w:sz w:val="20"/>
                <w:szCs w:val="20"/>
              </w:rPr>
              <w:t>thực hiện</w:t>
            </w:r>
          </w:p>
        </w:tc>
        <w:tc>
          <w:tcPr>
            <w:tcW w:w="708" w:type="dxa"/>
            <w:vAlign w:val="center"/>
          </w:tcPr>
          <w:p w:rsidR="00B60F31" w:rsidRPr="000B422A" w:rsidRDefault="00B60F31" w:rsidP="000B422A">
            <w:pPr>
              <w:spacing w:after="0"/>
              <w:ind w:firstLine="0"/>
              <w:jc w:val="center"/>
              <w:rPr>
                <w:b/>
                <w:sz w:val="20"/>
                <w:szCs w:val="20"/>
              </w:rPr>
            </w:pPr>
            <w:r w:rsidRPr="000B422A">
              <w:rPr>
                <w:b/>
                <w:sz w:val="20"/>
                <w:szCs w:val="20"/>
              </w:rPr>
              <w:t>Vượt</w:t>
            </w:r>
          </w:p>
        </w:tc>
        <w:tc>
          <w:tcPr>
            <w:tcW w:w="1418" w:type="dxa"/>
            <w:vAlign w:val="center"/>
          </w:tcPr>
          <w:p w:rsidR="000B422A" w:rsidRPr="000B422A" w:rsidRDefault="00B60F31" w:rsidP="000B422A">
            <w:pPr>
              <w:spacing w:after="0"/>
              <w:ind w:firstLine="0"/>
              <w:jc w:val="center"/>
              <w:rPr>
                <w:b/>
                <w:sz w:val="20"/>
                <w:szCs w:val="20"/>
              </w:rPr>
            </w:pPr>
            <w:r w:rsidRPr="000B422A">
              <w:rPr>
                <w:b/>
                <w:sz w:val="20"/>
                <w:szCs w:val="20"/>
              </w:rPr>
              <w:t xml:space="preserve">Kết quả </w:t>
            </w:r>
          </w:p>
          <w:p w:rsidR="00B60F31" w:rsidRPr="000B422A" w:rsidRDefault="00B60F31" w:rsidP="000B422A">
            <w:pPr>
              <w:spacing w:after="0"/>
              <w:ind w:firstLine="0"/>
              <w:jc w:val="center"/>
              <w:rPr>
                <w:b/>
                <w:sz w:val="20"/>
                <w:szCs w:val="20"/>
              </w:rPr>
            </w:pPr>
            <w:r w:rsidRPr="000B422A">
              <w:rPr>
                <w:b/>
                <w:sz w:val="20"/>
                <w:szCs w:val="20"/>
              </w:rPr>
              <w:t>thực hiện</w:t>
            </w:r>
          </w:p>
        </w:tc>
        <w:tc>
          <w:tcPr>
            <w:tcW w:w="709" w:type="dxa"/>
            <w:vAlign w:val="center"/>
          </w:tcPr>
          <w:p w:rsidR="00B60F31" w:rsidRPr="000B422A" w:rsidRDefault="00B60F31" w:rsidP="000B422A">
            <w:pPr>
              <w:spacing w:after="0"/>
              <w:ind w:firstLine="0"/>
              <w:jc w:val="center"/>
              <w:rPr>
                <w:b/>
                <w:sz w:val="20"/>
                <w:szCs w:val="20"/>
              </w:rPr>
            </w:pPr>
            <w:r w:rsidRPr="000B422A">
              <w:rPr>
                <w:b/>
                <w:sz w:val="20"/>
                <w:szCs w:val="20"/>
              </w:rPr>
              <w:t>Vượt</w:t>
            </w:r>
          </w:p>
        </w:tc>
        <w:tc>
          <w:tcPr>
            <w:tcW w:w="1417" w:type="dxa"/>
            <w:vAlign w:val="center"/>
          </w:tcPr>
          <w:p w:rsidR="000B422A" w:rsidRDefault="00B60F31" w:rsidP="000B422A">
            <w:pPr>
              <w:spacing w:after="0"/>
              <w:ind w:firstLine="0"/>
              <w:jc w:val="center"/>
              <w:rPr>
                <w:b/>
                <w:sz w:val="20"/>
                <w:szCs w:val="20"/>
              </w:rPr>
            </w:pPr>
            <w:r w:rsidRPr="000B422A">
              <w:rPr>
                <w:b/>
                <w:sz w:val="20"/>
                <w:szCs w:val="20"/>
              </w:rPr>
              <w:t xml:space="preserve">Kết quả </w:t>
            </w:r>
          </w:p>
          <w:p w:rsidR="00B60F31" w:rsidRPr="000B422A" w:rsidRDefault="00B60F31" w:rsidP="000B422A">
            <w:pPr>
              <w:spacing w:after="0"/>
              <w:ind w:firstLine="0"/>
              <w:jc w:val="center"/>
              <w:rPr>
                <w:b/>
                <w:sz w:val="20"/>
                <w:szCs w:val="20"/>
              </w:rPr>
            </w:pPr>
            <w:r w:rsidRPr="000B422A">
              <w:rPr>
                <w:b/>
                <w:sz w:val="20"/>
                <w:szCs w:val="20"/>
              </w:rPr>
              <w:t>thực hiện</w:t>
            </w:r>
          </w:p>
        </w:tc>
        <w:tc>
          <w:tcPr>
            <w:tcW w:w="709" w:type="dxa"/>
            <w:vAlign w:val="center"/>
          </w:tcPr>
          <w:p w:rsidR="00B60F31" w:rsidRPr="000B422A" w:rsidRDefault="00B60F31" w:rsidP="000B422A">
            <w:pPr>
              <w:spacing w:after="0"/>
              <w:ind w:firstLine="0"/>
              <w:jc w:val="center"/>
              <w:rPr>
                <w:b/>
                <w:sz w:val="20"/>
                <w:szCs w:val="20"/>
              </w:rPr>
            </w:pPr>
            <w:r w:rsidRPr="000B422A">
              <w:rPr>
                <w:b/>
                <w:sz w:val="20"/>
                <w:szCs w:val="20"/>
              </w:rPr>
              <w:t>Vượt</w:t>
            </w:r>
          </w:p>
        </w:tc>
        <w:tc>
          <w:tcPr>
            <w:tcW w:w="1417" w:type="dxa"/>
            <w:vAlign w:val="center"/>
          </w:tcPr>
          <w:p w:rsidR="000B422A" w:rsidRDefault="00B60F31" w:rsidP="000B422A">
            <w:pPr>
              <w:spacing w:after="0"/>
              <w:ind w:firstLine="0"/>
              <w:jc w:val="center"/>
              <w:rPr>
                <w:b/>
                <w:sz w:val="20"/>
                <w:szCs w:val="20"/>
              </w:rPr>
            </w:pPr>
            <w:r w:rsidRPr="000B422A">
              <w:rPr>
                <w:b/>
                <w:sz w:val="20"/>
                <w:szCs w:val="20"/>
              </w:rPr>
              <w:t xml:space="preserve">Kết quả </w:t>
            </w:r>
          </w:p>
          <w:p w:rsidR="00B60F31" w:rsidRPr="000B422A" w:rsidRDefault="00B60F31" w:rsidP="000B422A">
            <w:pPr>
              <w:spacing w:after="0"/>
              <w:ind w:firstLine="0"/>
              <w:jc w:val="center"/>
              <w:rPr>
                <w:b/>
                <w:sz w:val="20"/>
                <w:szCs w:val="20"/>
              </w:rPr>
            </w:pPr>
            <w:r w:rsidRPr="000B422A">
              <w:rPr>
                <w:b/>
                <w:sz w:val="20"/>
                <w:szCs w:val="20"/>
              </w:rPr>
              <w:t>thực hiện</w:t>
            </w:r>
          </w:p>
        </w:tc>
        <w:tc>
          <w:tcPr>
            <w:tcW w:w="851" w:type="dxa"/>
            <w:vAlign w:val="center"/>
          </w:tcPr>
          <w:p w:rsidR="00B60F31" w:rsidRPr="000B422A" w:rsidRDefault="00B60F31" w:rsidP="000B422A">
            <w:pPr>
              <w:spacing w:after="0"/>
              <w:ind w:firstLine="0"/>
              <w:jc w:val="center"/>
              <w:rPr>
                <w:b/>
                <w:sz w:val="20"/>
                <w:szCs w:val="20"/>
              </w:rPr>
            </w:pPr>
            <w:r w:rsidRPr="000B422A">
              <w:rPr>
                <w:b/>
                <w:sz w:val="20"/>
                <w:szCs w:val="20"/>
              </w:rPr>
              <w:t>Vượt</w:t>
            </w:r>
          </w:p>
        </w:tc>
        <w:tc>
          <w:tcPr>
            <w:tcW w:w="1559" w:type="dxa"/>
            <w:vAlign w:val="center"/>
          </w:tcPr>
          <w:p w:rsidR="00B60F31" w:rsidRPr="000B422A" w:rsidRDefault="00B60F31" w:rsidP="000B422A">
            <w:pPr>
              <w:spacing w:after="0"/>
              <w:ind w:firstLine="0"/>
              <w:jc w:val="center"/>
              <w:rPr>
                <w:b/>
                <w:sz w:val="20"/>
                <w:szCs w:val="20"/>
              </w:rPr>
            </w:pPr>
            <w:r w:rsidRPr="000B422A">
              <w:rPr>
                <w:b/>
                <w:sz w:val="20"/>
                <w:szCs w:val="20"/>
              </w:rPr>
              <w:t>Kết quả thực hiện</w:t>
            </w:r>
          </w:p>
        </w:tc>
        <w:tc>
          <w:tcPr>
            <w:tcW w:w="709" w:type="dxa"/>
            <w:vAlign w:val="center"/>
          </w:tcPr>
          <w:p w:rsidR="00B60F31" w:rsidRPr="000B422A" w:rsidRDefault="00B60F31" w:rsidP="000B422A">
            <w:pPr>
              <w:spacing w:after="0"/>
              <w:ind w:firstLine="0"/>
              <w:jc w:val="center"/>
              <w:rPr>
                <w:b/>
                <w:sz w:val="20"/>
                <w:szCs w:val="20"/>
              </w:rPr>
            </w:pPr>
            <w:r w:rsidRPr="000B422A">
              <w:rPr>
                <w:b/>
                <w:sz w:val="20"/>
                <w:szCs w:val="20"/>
              </w:rPr>
              <w:t>Vượt</w:t>
            </w:r>
          </w:p>
        </w:tc>
      </w:tr>
      <w:tr w:rsidR="000B422A" w:rsidTr="000B422A">
        <w:tc>
          <w:tcPr>
            <w:tcW w:w="710" w:type="dxa"/>
            <w:vAlign w:val="center"/>
          </w:tcPr>
          <w:p w:rsidR="00B60F31" w:rsidRPr="000B422A" w:rsidRDefault="00B60F31" w:rsidP="00B60F31">
            <w:pPr>
              <w:pStyle w:val="ListParagraph"/>
              <w:numPr>
                <w:ilvl w:val="0"/>
                <w:numId w:val="1"/>
              </w:numPr>
              <w:ind w:left="527" w:hanging="357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09" w:type="dxa"/>
            <w:vAlign w:val="center"/>
          </w:tcPr>
          <w:p w:rsidR="00B60F31" w:rsidRPr="000B422A" w:rsidRDefault="00B60F31" w:rsidP="0083453E">
            <w:pPr>
              <w:ind w:firstLine="0"/>
              <w:rPr>
                <w:sz w:val="20"/>
                <w:szCs w:val="20"/>
              </w:rPr>
            </w:pPr>
            <w:r w:rsidRPr="000B422A">
              <w:rPr>
                <w:color w:val="000000"/>
                <w:sz w:val="20"/>
                <w:szCs w:val="20"/>
                <w:shd w:val="clear" w:color="auto" w:fill="FFFFFF"/>
              </w:rPr>
              <w:t>Thực hành quyền công tố, kiểm sát việc giải quyết tố giác, tin báo về tội phạm, kiến nghị khởi tố</w:t>
            </w:r>
          </w:p>
        </w:tc>
        <w:tc>
          <w:tcPr>
            <w:tcW w:w="1276" w:type="dxa"/>
            <w:vAlign w:val="center"/>
          </w:tcPr>
          <w:p w:rsidR="00B60F31" w:rsidRPr="000B422A" w:rsidRDefault="00B60F31" w:rsidP="0083453E">
            <w:pPr>
              <w:ind w:firstLine="0"/>
              <w:jc w:val="center"/>
              <w:rPr>
                <w:sz w:val="20"/>
                <w:szCs w:val="20"/>
              </w:rPr>
            </w:pPr>
            <w:r w:rsidRPr="000B422A">
              <w:rPr>
                <w:sz w:val="20"/>
                <w:szCs w:val="20"/>
              </w:rPr>
              <w:t>100%</w:t>
            </w:r>
          </w:p>
        </w:tc>
        <w:tc>
          <w:tcPr>
            <w:tcW w:w="1418" w:type="dxa"/>
            <w:vAlign w:val="center"/>
          </w:tcPr>
          <w:p w:rsidR="00B60F31" w:rsidRPr="000B422A" w:rsidRDefault="00B60F31" w:rsidP="0083453E">
            <w:pPr>
              <w:ind w:firstLine="0"/>
              <w:jc w:val="center"/>
              <w:rPr>
                <w:sz w:val="20"/>
                <w:szCs w:val="20"/>
              </w:rPr>
            </w:pPr>
            <w:r w:rsidRPr="000B422A">
              <w:rPr>
                <w:sz w:val="20"/>
                <w:szCs w:val="20"/>
              </w:rPr>
              <w:t>100 tin/100 tin</w:t>
            </w:r>
          </w:p>
          <w:p w:rsidR="00B60F31" w:rsidRPr="000B422A" w:rsidRDefault="00AF7815" w:rsidP="0083453E">
            <w:pPr>
              <w:ind w:firstLine="0"/>
              <w:jc w:val="center"/>
              <w:rPr>
                <w:sz w:val="20"/>
                <w:szCs w:val="20"/>
              </w:rPr>
            </w:pPr>
            <w:r w:rsidRPr="000B422A">
              <w:rPr>
                <w:sz w:val="20"/>
                <w:szCs w:val="20"/>
              </w:rPr>
              <w:t xml:space="preserve">Đạt </w:t>
            </w:r>
            <w:r w:rsidR="00B60F31" w:rsidRPr="000B422A">
              <w:rPr>
                <w:sz w:val="20"/>
                <w:szCs w:val="20"/>
              </w:rPr>
              <w:t>100%</w:t>
            </w:r>
          </w:p>
        </w:tc>
        <w:tc>
          <w:tcPr>
            <w:tcW w:w="708" w:type="dxa"/>
            <w:vAlign w:val="center"/>
          </w:tcPr>
          <w:p w:rsidR="00B60F31" w:rsidRPr="000B422A" w:rsidRDefault="00B60F31" w:rsidP="0083453E">
            <w:pPr>
              <w:ind w:firstLine="0"/>
              <w:jc w:val="center"/>
              <w:rPr>
                <w:sz w:val="20"/>
                <w:szCs w:val="20"/>
              </w:rPr>
            </w:pPr>
            <w:r w:rsidRPr="000B422A">
              <w:rPr>
                <w:sz w:val="20"/>
                <w:szCs w:val="20"/>
              </w:rPr>
              <w:t>0%</w:t>
            </w:r>
          </w:p>
        </w:tc>
        <w:tc>
          <w:tcPr>
            <w:tcW w:w="1418" w:type="dxa"/>
            <w:vAlign w:val="center"/>
          </w:tcPr>
          <w:p w:rsidR="00B60F31" w:rsidRPr="000B422A" w:rsidRDefault="00B60F31" w:rsidP="0083453E">
            <w:pPr>
              <w:ind w:firstLine="0"/>
              <w:jc w:val="center"/>
              <w:rPr>
                <w:sz w:val="20"/>
                <w:szCs w:val="20"/>
              </w:rPr>
            </w:pPr>
            <w:r w:rsidRPr="000B422A">
              <w:rPr>
                <w:sz w:val="20"/>
                <w:szCs w:val="20"/>
              </w:rPr>
              <w:t>150 tin/150 tin</w:t>
            </w:r>
          </w:p>
          <w:p w:rsidR="00B60F31" w:rsidRPr="000B422A" w:rsidRDefault="00AF7815" w:rsidP="0083453E">
            <w:pPr>
              <w:ind w:firstLine="0"/>
              <w:jc w:val="center"/>
              <w:rPr>
                <w:sz w:val="20"/>
                <w:szCs w:val="20"/>
              </w:rPr>
            </w:pPr>
            <w:r w:rsidRPr="000B422A">
              <w:rPr>
                <w:sz w:val="20"/>
                <w:szCs w:val="20"/>
              </w:rPr>
              <w:t xml:space="preserve">Đạt </w:t>
            </w:r>
            <w:r w:rsidR="00B60F31" w:rsidRPr="000B422A">
              <w:rPr>
                <w:sz w:val="20"/>
                <w:szCs w:val="20"/>
              </w:rPr>
              <w:t>100%</w:t>
            </w:r>
          </w:p>
        </w:tc>
        <w:tc>
          <w:tcPr>
            <w:tcW w:w="709" w:type="dxa"/>
            <w:vAlign w:val="center"/>
          </w:tcPr>
          <w:p w:rsidR="00B60F31" w:rsidRPr="000B422A" w:rsidRDefault="00B60F31" w:rsidP="0083453E">
            <w:pPr>
              <w:ind w:firstLine="0"/>
              <w:jc w:val="center"/>
              <w:rPr>
                <w:sz w:val="20"/>
                <w:szCs w:val="20"/>
              </w:rPr>
            </w:pPr>
            <w:r w:rsidRPr="000B422A">
              <w:rPr>
                <w:sz w:val="20"/>
                <w:szCs w:val="20"/>
              </w:rPr>
              <w:t>0%</w:t>
            </w:r>
          </w:p>
        </w:tc>
        <w:tc>
          <w:tcPr>
            <w:tcW w:w="1417" w:type="dxa"/>
            <w:vAlign w:val="center"/>
          </w:tcPr>
          <w:p w:rsidR="00B60F31" w:rsidRPr="000B422A" w:rsidRDefault="00B60F31" w:rsidP="0083453E">
            <w:pPr>
              <w:ind w:firstLine="0"/>
              <w:jc w:val="center"/>
              <w:rPr>
                <w:sz w:val="20"/>
                <w:szCs w:val="20"/>
              </w:rPr>
            </w:pPr>
            <w:r w:rsidRPr="000B422A">
              <w:rPr>
                <w:sz w:val="20"/>
                <w:szCs w:val="20"/>
              </w:rPr>
              <w:t>200 tin/200 tin</w:t>
            </w:r>
          </w:p>
          <w:p w:rsidR="00B60F31" w:rsidRPr="000B422A" w:rsidRDefault="00AF7815" w:rsidP="0083453E">
            <w:pPr>
              <w:ind w:firstLine="0"/>
              <w:jc w:val="center"/>
              <w:rPr>
                <w:sz w:val="20"/>
                <w:szCs w:val="20"/>
              </w:rPr>
            </w:pPr>
            <w:r w:rsidRPr="000B422A">
              <w:rPr>
                <w:sz w:val="20"/>
                <w:szCs w:val="20"/>
              </w:rPr>
              <w:t xml:space="preserve">Đạt </w:t>
            </w:r>
            <w:r w:rsidR="00B60F31" w:rsidRPr="000B422A">
              <w:rPr>
                <w:sz w:val="20"/>
                <w:szCs w:val="20"/>
              </w:rPr>
              <w:t>100%</w:t>
            </w:r>
          </w:p>
        </w:tc>
        <w:tc>
          <w:tcPr>
            <w:tcW w:w="709" w:type="dxa"/>
            <w:vAlign w:val="center"/>
          </w:tcPr>
          <w:p w:rsidR="00B60F31" w:rsidRPr="000B422A" w:rsidRDefault="00B60F31" w:rsidP="0083453E">
            <w:pPr>
              <w:ind w:firstLine="0"/>
              <w:jc w:val="center"/>
              <w:rPr>
                <w:sz w:val="20"/>
                <w:szCs w:val="20"/>
              </w:rPr>
            </w:pPr>
            <w:r w:rsidRPr="000B422A">
              <w:rPr>
                <w:sz w:val="20"/>
                <w:szCs w:val="20"/>
              </w:rPr>
              <w:t>0%</w:t>
            </w:r>
          </w:p>
        </w:tc>
        <w:tc>
          <w:tcPr>
            <w:tcW w:w="1417" w:type="dxa"/>
            <w:vAlign w:val="center"/>
          </w:tcPr>
          <w:p w:rsidR="00B60F31" w:rsidRPr="000B422A" w:rsidRDefault="00B60F31" w:rsidP="0083453E">
            <w:pPr>
              <w:ind w:firstLine="0"/>
              <w:jc w:val="center"/>
              <w:rPr>
                <w:sz w:val="20"/>
                <w:szCs w:val="20"/>
              </w:rPr>
            </w:pPr>
            <w:r w:rsidRPr="000B422A">
              <w:rPr>
                <w:sz w:val="20"/>
                <w:szCs w:val="20"/>
              </w:rPr>
              <w:t>250 tin/250 tin</w:t>
            </w:r>
          </w:p>
          <w:p w:rsidR="00B60F31" w:rsidRPr="000B422A" w:rsidRDefault="00AF7815" w:rsidP="0083453E">
            <w:pPr>
              <w:ind w:firstLine="0"/>
              <w:jc w:val="center"/>
              <w:rPr>
                <w:sz w:val="20"/>
                <w:szCs w:val="20"/>
              </w:rPr>
            </w:pPr>
            <w:r w:rsidRPr="000B422A">
              <w:rPr>
                <w:sz w:val="20"/>
                <w:szCs w:val="20"/>
              </w:rPr>
              <w:t xml:space="preserve">Đạt </w:t>
            </w:r>
            <w:r w:rsidR="00B60F31" w:rsidRPr="000B422A">
              <w:rPr>
                <w:sz w:val="20"/>
                <w:szCs w:val="20"/>
              </w:rPr>
              <w:t>100%</w:t>
            </w:r>
          </w:p>
        </w:tc>
        <w:tc>
          <w:tcPr>
            <w:tcW w:w="851" w:type="dxa"/>
            <w:vAlign w:val="center"/>
          </w:tcPr>
          <w:p w:rsidR="00B60F31" w:rsidRPr="000B422A" w:rsidRDefault="00B60F31" w:rsidP="0083453E">
            <w:pPr>
              <w:ind w:firstLine="0"/>
              <w:jc w:val="center"/>
              <w:rPr>
                <w:sz w:val="20"/>
                <w:szCs w:val="20"/>
              </w:rPr>
            </w:pPr>
            <w:r w:rsidRPr="000B422A">
              <w:rPr>
                <w:sz w:val="20"/>
                <w:szCs w:val="20"/>
              </w:rPr>
              <w:t>0%</w:t>
            </w:r>
          </w:p>
        </w:tc>
        <w:tc>
          <w:tcPr>
            <w:tcW w:w="1559" w:type="dxa"/>
            <w:vAlign w:val="center"/>
          </w:tcPr>
          <w:p w:rsidR="00B60F31" w:rsidRPr="000B422A" w:rsidRDefault="00B60F31" w:rsidP="0083453E">
            <w:pPr>
              <w:ind w:firstLine="0"/>
              <w:jc w:val="center"/>
              <w:rPr>
                <w:sz w:val="20"/>
                <w:szCs w:val="20"/>
              </w:rPr>
            </w:pPr>
            <w:r w:rsidRPr="000B422A">
              <w:rPr>
                <w:sz w:val="20"/>
                <w:szCs w:val="20"/>
              </w:rPr>
              <w:t>300 tin/300 tin</w:t>
            </w:r>
          </w:p>
          <w:p w:rsidR="00B60F31" w:rsidRPr="000B422A" w:rsidRDefault="00AF7815" w:rsidP="0083453E">
            <w:pPr>
              <w:ind w:firstLine="0"/>
              <w:jc w:val="center"/>
              <w:rPr>
                <w:sz w:val="20"/>
                <w:szCs w:val="20"/>
              </w:rPr>
            </w:pPr>
            <w:r w:rsidRPr="000B422A">
              <w:rPr>
                <w:sz w:val="20"/>
                <w:szCs w:val="20"/>
              </w:rPr>
              <w:t xml:space="preserve">Đạt </w:t>
            </w:r>
            <w:r w:rsidR="00B60F31" w:rsidRPr="000B422A">
              <w:rPr>
                <w:sz w:val="20"/>
                <w:szCs w:val="20"/>
              </w:rPr>
              <w:t>100%</w:t>
            </w:r>
          </w:p>
        </w:tc>
        <w:tc>
          <w:tcPr>
            <w:tcW w:w="709" w:type="dxa"/>
            <w:vAlign w:val="center"/>
          </w:tcPr>
          <w:p w:rsidR="00B60F31" w:rsidRPr="000B422A" w:rsidRDefault="00B60F31" w:rsidP="0083453E">
            <w:pPr>
              <w:ind w:firstLine="0"/>
              <w:jc w:val="center"/>
              <w:rPr>
                <w:sz w:val="20"/>
                <w:szCs w:val="20"/>
              </w:rPr>
            </w:pPr>
            <w:r w:rsidRPr="000B422A">
              <w:rPr>
                <w:sz w:val="20"/>
                <w:szCs w:val="20"/>
              </w:rPr>
              <w:t>0%</w:t>
            </w:r>
          </w:p>
        </w:tc>
      </w:tr>
      <w:tr w:rsidR="000B422A" w:rsidTr="000B422A">
        <w:tc>
          <w:tcPr>
            <w:tcW w:w="710" w:type="dxa"/>
            <w:vAlign w:val="center"/>
          </w:tcPr>
          <w:p w:rsidR="00B60F31" w:rsidRPr="000B422A" w:rsidRDefault="00B60F31" w:rsidP="00B60F31">
            <w:pPr>
              <w:pStyle w:val="ListParagraph"/>
              <w:numPr>
                <w:ilvl w:val="0"/>
                <w:numId w:val="1"/>
              </w:numPr>
              <w:ind w:left="527" w:hanging="357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09" w:type="dxa"/>
            <w:vAlign w:val="center"/>
          </w:tcPr>
          <w:p w:rsidR="00B60F31" w:rsidRPr="000B422A" w:rsidRDefault="00B60F31" w:rsidP="0083453E">
            <w:pPr>
              <w:ind w:firstLine="0"/>
              <w:rPr>
                <w:sz w:val="20"/>
                <w:szCs w:val="20"/>
              </w:rPr>
            </w:pPr>
            <w:r w:rsidRPr="000B422A">
              <w:rPr>
                <w:color w:val="000000"/>
                <w:sz w:val="20"/>
                <w:szCs w:val="20"/>
                <w:shd w:val="clear" w:color="auto" w:fill="FFFFFF"/>
              </w:rPr>
              <w:t>Viện kiểm sát ra quyết định truy tố đúng thời hạn</w:t>
            </w:r>
          </w:p>
        </w:tc>
        <w:tc>
          <w:tcPr>
            <w:tcW w:w="1276" w:type="dxa"/>
            <w:vAlign w:val="center"/>
          </w:tcPr>
          <w:p w:rsidR="00B60F31" w:rsidRPr="000B422A" w:rsidRDefault="00B60F31" w:rsidP="0083453E">
            <w:pPr>
              <w:ind w:firstLine="0"/>
              <w:jc w:val="center"/>
              <w:rPr>
                <w:sz w:val="20"/>
                <w:szCs w:val="20"/>
              </w:rPr>
            </w:pPr>
            <w:r w:rsidRPr="000B422A">
              <w:rPr>
                <w:sz w:val="20"/>
                <w:szCs w:val="20"/>
              </w:rPr>
              <w:t>≥ 90%</w:t>
            </w:r>
          </w:p>
        </w:tc>
        <w:tc>
          <w:tcPr>
            <w:tcW w:w="1418" w:type="dxa"/>
            <w:vAlign w:val="center"/>
          </w:tcPr>
          <w:p w:rsidR="000B422A" w:rsidRPr="000B422A" w:rsidRDefault="00B60F31" w:rsidP="000B422A">
            <w:pPr>
              <w:ind w:firstLine="0"/>
              <w:jc w:val="center"/>
              <w:rPr>
                <w:sz w:val="20"/>
                <w:szCs w:val="20"/>
              </w:rPr>
            </w:pPr>
            <w:r w:rsidRPr="000B422A">
              <w:rPr>
                <w:sz w:val="20"/>
                <w:szCs w:val="20"/>
              </w:rPr>
              <w:t xml:space="preserve">90 vụ/ 90 vụ </w:t>
            </w:r>
          </w:p>
          <w:p w:rsidR="00B60F31" w:rsidRPr="000B422A" w:rsidRDefault="00AF7815" w:rsidP="000B422A">
            <w:pPr>
              <w:ind w:firstLine="0"/>
              <w:jc w:val="center"/>
              <w:rPr>
                <w:sz w:val="20"/>
                <w:szCs w:val="20"/>
              </w:rPr>
            </w:pPr>
            <w:r w:rsidRPr="000B422A">
              <w:rPr>
                <w:sz w:val="20"/>
                <w:szCs w:val="20"/>
              </w:rPr>
              <w:t xml:space="preserve">Đạt </w:t>
            </w:r>
            <w:r w:rsidR="00B60F31" w:rsidRPr="000B422A">
              <w:rPr>
                <w:sz w:val="20"/>
                <w:szCs w:val="20"/>
              </w:rPr>
              <w:t>100%</w:t>
            </w:r>
          </w:p>
        </w:tc>
        <w:tc>
          <w:tcPr>
            <w:tcW w:w="708" w:type="dxa"/>
            <w:vAlign w:val="center"/>
          </w:tcPr>
          <w:p w:rsidR="00B60F31" w:rsidRPr="000B422A" w:rsidRDefault="00B60F31" w:rsidP="0083453E">
            <w:pPr>
              <w:ind w:firstLine="0"/>
              <w:jc w:val="center"/>
              <w:rPr>
                <w:sz w:val="20"/>
                <w:szCs w:val="20"/>
              </w:rPr>
            </w:pPr>
            <w:r w:rsidRPr="000B422A">
              <w:rPr>
                <w:sz w:val="20"/>
                <w:szCs w:val="20"/>
              </w:rPr>
              <w:t>10%</w:t>
            </w:r>
          </w:p>
        </w:tc>
        <w:tc>
          <w:tcPr>
            <w:tcW w:w="1418" w:type="dxa"/>
            <w:vAlign w:val="center"/>
          </w:tcPr>
          <w:p w:rsidR="00B60F31" w:rsidRPr="000B422A" w:rsidRDefault="00B60F31" w:rsidP="0083453E">
            <w:pPr>
              <w:ind w:firstLine="0"/>
              <w:jc w:val="center"/>
              <w:rPr>
                <w:sz w:val="20"/>
                <w:szCs w:val="20"/>
              </w:rPr>
            </w:pPr>
            <w:r w:rsidRPr="000B422A">
              <w:rPr>
                <w:sz w:val="20"/>
                <w:szCs w:val="20"/>
              </w:rPr>
              <w:t xml:space="preserve">95 vụ/ 95 vụ </w:t>
            </w:r>
          </w:p>
          <w:p w:rsidR="00B60F31" w:rsidRPr="000B422A" w:rsidRDefault="00AF7815" w:rsidP="0083453E">
            <w:pPr>
              <w:ind w:firstLine="0"/>
              <w:jc w:val="center"/>
              <w:rPr>
                <w:sz w:val="20"/>
                <w:szCs w:val="20"/>
              </w:rPr>
            </w:pPr>
            <w:r w:rsidRPr="000B422A">
              <w:rPr>
                <w:sz w:val="20"/>
                <w:szCs w:val="20"/>
              </w:rPr>
              <w:t xml:space="preserve">Đạt </w:t>
            </w:r>
            <w:r w:rsidR="00B60F31" w:rsidRPr="000B422A">
              <w:rPr>
                <w:sz w:val="20"/>
                <w:szCs w:val="20"/>
              </w:rPr>
              <w:t>100%</w:t>
            </w:r>
          </w:p>
        </w:tc>
        <w:tc>
          <w:tcPr>
            <w:tcW w:w="709" w:type="dxa"/>
            <w:vAlign w:val="center"/>
          </w:tcPr>
          <w:p w:rsidR="00B60F31" w:rsidRPr="000B422A" w:rsidRDefault="00B60F31" w:rsidP="0083453E">
            <w:pPr>
              <w:ind w:firstLine="0"/>
              <w:jc w:val="center"/>
              <w:rPr>
                <w:sz w:val="20"/>
                <w:szCs w:val="20"/>
              </w:rPr>
            </w:pPr>
            <w:r w:rsidRPr="000B422A">
              <w:rPr>
                <w:sz w:val="20"/>
                <w:szCs w:val="20"/>
              </w:rPr>
              <w:t>10%</w:t>
            </w:r>
          </w:p>
        </w:tc>
        <w:tc>
          <w:tcPr>
            <w:tcW w:w="1417" w:type="dxa"/>
            <w:vAlign w:val="center"/>
          </w:tcPr>
          <w:p w:rsidR="00AF7815" w:rsidRPr="000B422A" w:rsidRDefault="00B60F31" w:rsidP="007A415E">
            <w:pPr>
              <w:ind w:firstLine="0"/>
              <w:jc w:val="center"/>
              <w:rPr>
                <w:sz w:val="20"/>
                <w:szCs w:val="20"/>
              </w:rPr>
            </w:pPr>
            <w:r w:rsidRPr="000B422A">
              <w:rPr>
                <w:sz w:val="20"/>
                <w:szCs w:val="20"/>
              </w:rPr>
              <w:t>100 vụ</w:t>
            </w:r>
            <w:r w:rsidR="007A415E" w:rsidRPr="000B422A">
              <w:rPr>
                <w:sz w:val="20"/>
                <w:szCs w:val="20"/>
              </w:rPr>
              <w:t>/1</w:t>
            </w:r>
            <w:r w:rsidRPr="000B422A">
              <w:rPr>
                <w:sz w:val="20"/>
                <w:szCs w:val="20"/>
              </w:rPr>
              <w:t xml:space="preserve">00 vụ </w:t>
            </w:r>
          </w:p>
          <w:p w:rsidR="00B60F31" w:rsidRPr="000B422A" w:rsidRDefault="00AF7815" w:rsidP="007A415E">
            <w:pPr>
              <w:ind w:firstLine="0"/>
              <w:jc w:val="center"/>
              <w:rPr>
                <w:sz w:val="20"/>
                <w:szCs w:val="20"/>
              </w:rPr>
            </w:pPr>
            <w:r w:rsidRPr="000B422A">
              <w:rPr>
                <w:sz w:val="20"/>
                <w:szCs w:val="20"/>
              </w:rPr>
              <w:t xml:space="preserve">Đạt </w:t>
            </w:r>
            <w:r w:rsidR="00B60F31" w:rsidRPr="000B422A">
              <w:rPr>
                <w:sz w:val="20"/>
                <w:szCs w:val="20"/>
              </w:rPr>
              <w:t>100%</w:t>
            </w:r>
          </w:p>
        </w:tc>
        <w:tc>
          <w:tcPr>
            <w:tcW w:w="709" w:type="dxa"/>
            <w:vAlign w:val="center"/>
          </w:tcPr>
          <w:p w:rsidR="00B60F31" w:rsidRPr="000B422A" w:rsidRDefault="00B60F31" w:rsidP="0083453E">
            <w:pPr>
              <w:ind w:firstLine="0"/>
              <w:jc w:val="center"/>
              <w:rPr>
                <w:sz w:val="20"/>
                <w:szCs w:val="20"/>
              </w:rPr>
            </w:pPr>
            <w:r w:rsidRPr="000B422A">
              <w:rPr>
                <w:sz w:val="20"/>
                <w:szCs w:val="20"/>
              </w:rPr>
              <w:t>10%</w:t>
            </w:r>
          </w:p>
        </w:tc>
        <w:tc>
          <w:tcPr>
            <w:tcW w:w="1417" w:type="dxa"/>
            <w:vAlign w:val="center"/>
          </w:tcPr>
          <w:p w:rsidR="00B60F31" w:rsidRPr="000B422A" w:rsidRDefault="00B60F31" w:rsidP="0083453E">
            <w:pPr>
              <w:ind w:firstLine="0"/>
              <w:jc w:val="center"/>
              <w:rPr>
                <w:sz w:val="20"/>
                <w:szCs w:val="20"/>
              </w:rPr>
            </w:pPr>
            <w:r w:rsidRPr="000B422A">
              <w:rPr>
                <w:sz w:val="20"/>
                <w:szCs w:val="20"/>
              </w:rPr>
              <w:t>150 vụ/ 150 vụ</w:t>
            </w:r>
          </w:p>
          <w:p w:rsidR="00B60F31" w:rsidRPr="000B422A" w:rsidRDefault="00AF7815" w:rsidP="0083453E">
            <w:pPr>
              <w:ind w:firstLine="0"/>
              <w:jc w:val="center"/>
              <w:rPr>
                <w:sz w:val="20"/>
                <w:szCs w:val="20"/>
              </w:rPr>
            </w:pPr>
            <w:r w:rsidRPr="000B422A">
              <w:rPr>
                <w:sz w:val="20"/>
                <w:szCs w:val="20"/>
              </w:rPr>
              <w:t xml:space="preserve">Đạt </w:t>
            </w:r>
            <w:r w:rsidR="00B60F31" w:rsidRPr="000B422A">
              <w:rPr>
                <w:sz w:val="20"/>
                <w:szCs w:val="20"/>
              </w:rPr>
              <w:t>100%</w:t>
            </w:r>
          </w:p>
        </w:tc>
        <w:tc>
          <w:tcPr>
            <w:tcW w:w="851" w:type="dxa"/>
            <w:vAlign w:val="center"/>
          </w:tcPr>
          <w:p w:rsidR="00B60F31" w:rsidRPr="000B422A" w:rsidRDefault="00B60F31" w:rsidP="0083453E">
            <w:pPr>
              <w:ind w:firstLine="0"/>
              <w:jc w:val="center"/>
              <w:rPr>
                <w:sz w:val="20"/>
                <w:szCs w:val="20"/>
              </w:rPr>
            </w:pPr>
            <w:r w:rsidRPr="000B422A">
              <w:rPr>
                <w:sz w:val="20"/>
                <w:szCs w:val="20"/>
              </w:rPr>
              <w:t>10%</w:t>
            </w:r>
          </w:p>
        </w:tc>
        <w:tc>
          <w:tcPr>
            <w:tcW w:w="1559" w:type="dxa"/>
            <w:vAlign w:val="center"/>
          </w:tcPr>
          <w:p w:rsidR="00B60F31" w:rsidRPr="000B422A" w:rsidRDefault="00B60F31" w:rsidP="0083453E">
            <w:pPr>
              <w:ind w:firstLine="0"/>
              <w:jc w:val="center"/>
              <w:rPr>
                <w:sz w:val="20"/>
                <w:szCs w:val="20"/>
              </w:rPr>
            </w:pPr>
            <w:r w:rsidRPr="000B422A">
              <w:rPr>
                <w:sz w:val="20"/>
                <w:szCs w:val="20"/>
              </w:rPr>
              <w:t>200 vụ/ 200 vụ</w:t>
            </w:r>
          </w:p>
          <w:p w:rsidR="00B60F31" w:rsidRPr="000B422A" w:rsidRDefault="00AF7815" w:rsidP="0083453E">
            <w:pPr>
              <w:ind w:firstLine="0"/>
              <w:jc w:val="center"/>
              <w:rPr>
                <w:sz w:val="20"/>
                <w:szCs w:val="20"/>
              </w:rPr>
            </w:pPr>
            <w:r w:rsidRPr="000B422A">
              <w:rPr>
                <w:sz w:val="20"/>
                <w:szCs w:val="20"/>
              </w:rPr>
              <w:t xml:space="preserve">Đạt </w:t>
            </w:r>
            <w:r w:rsidR="00B60F31" w:rsidRPr="000B422A">
              <w:rPr>
                <w:sz w:val="20"/>
                <w:szCs w:val="20"/>
              </w:rPr>
              <w:t>100%</w:t>
            </w:r>
          </w:p>
        </w:tc>
        <w:tc>
          <w:tcPr>
            <w:tcW w:w="709" w:type="dxa"/>
            <w:vAlign w:val="center"/>
          </w:tcPr>
          <w:p w:rsidR="00B60F31" w:rsidRPr="000B422A" w:rsidRDefault="00B60F31" w:rsidP="0083453E">
            <w:pPr>
              <w:ind w:firstLine="0"/>
              <w:jc w:val="center"/>
              <w:rPr>
                <w:sz w:val="20"/>
                <w:szCs w:val="20"/>
              </w:rPr>
            </w:pPr>
            <w:r w:rsidRPr="000B422A">
              <w:rPr>
                <w:sz w:val="20"/>
                <w:szCs w:val="20"/>
              </w:rPr>
              <w:t>10%</w:t>
            </w:r>
          </w:p>
        </w:tc>
      </w:tr>
      <w:tr w:rsidR="000B422A" w:rsidTr="000B422A">
        <w:tc>
          <w:tcPr>
            <w:tcW w:w="710" w:type="dxa"/>
            <w:vAlign w:val="center"/>
          </w:tcPr>
          <w:p w:rsidR="00B60F31" w:rsidRPr="00B60F31" w:rsidRDefault="00B60F31" w:rsidP="00B60F31">
            <w:pPr>
              <w:pStyle w:val="ListParagraph"/>
              <w:numPr>
                <w:ilvl w:val="0"/>
                <w:numId w:val="1"/>
              </w:numPr>
              <w:ind w:left="527" w:hanging="357"/>
              <w:jc w:val="center"/>
              <w:rPr>
                <w:sz w:val="22"/>
              </w:rPr>
            </w:pPr>
          </w:p>
        </w:tc>
        <w:tc>
          <w:tcPr>
            <w:tcW w:w="2409" w:type="dxa"/>
          </w:tcPr>
          <w:p w:rsidR="00B60F31" w:rsidRPr="00B60F31" w:rsidRDefault="00B162A0" w:rsidP="003667AA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………………………</w:t>
            </w:r>
          </w:p>
        </w:tc>
        <w:tc>
          <w:tcPr>
            <w:tcW w:w="1276" w:type="dxa"/>
          </w:tcPr>
          <w:p w:rsidR="00B60F31" w:rsidRPr="00B60F31" w:rsidRDefault="00B60F31" w:rsidP="003667AA">
            <w:pPr>
              <w:ind w:firstLine="0"/>
              <w:rPr>
                <w:sz w:val="22"/>
              </w:rPr>
            </w:pPr>
          </w:p>
        </w:tc>
        <w:tc>
          <w:tcPr>
            <w:tcW w:w="1418" w:type="dxa"/>
          </w:tcPr>
          <w:p w:rsidR="00B60F31" w:rsidRPr="00B60F31" w:rsidRDefault="00B60F31" w:rsidP="003667AA">
            <w:pPr>
              <w:ind w:firstLine="0"/>
              <w:rPr>
                <w:sz w:val="22"/>
              </w:rPr>
            </w:pPr>
          </w:p>
        </w:tc>
        <w:tc>
          <w:tcPr>
            <w:tcW w:w="708" w:type="dxa"/>
          </w:tcPr>
          <w:p w:rsidR="00B60F31" w:rsidRPr="00B60F31" w:rsidRDefault="00B60F31" w:rsidP="003667AA">
            <w:pPr>
              <w:ind w:firstLine="0"/>
              <w:rPr>
                <w:sz w:val="22"/>
              </w:rPr>
            </w:pPr>
          </w:p>
        </w:tc>
        <w:tc>
          <w:tcPr>
            <w:tcW w:w="1418" w:type="dxa"/>
          </w:tcPr>
          <w:p w:rsidR="00B60F31" w:rsidRPr="00B60F31" w:rsidRDefault="00B60F31" w:rsidP="003667AA">
            <w:pPr>
              <w:ind w:firstLine="0"/>
              <w:rPr>
                <w:sz w:val="22"/>
              </w:rPr>
            </w:pPr>
          </w:p>
        </w:tc>
        <w:tc>
          <w:tcPr>
            <w:tcW w:w="709" w:type="dxa"/>
          </w:tcPr>
          <w:p w:rsidR="00B60F31" w:rsidRPr="00B60F31" w:rsidRDefault="00B60F31" w:rsidP="003667AA">
            <w:pPr>
              <w:ind w:firstLine="0"/>
              <w:rPr>
                <w:sz w:val="22"/>
              </w:rPr>
            </w:pPr>
          </w:p>
        </w:tc>
        <w:tc>
          <w:tcPr>
            <w:tcW w:w="1417" w:type="dxa"/>
          </w:tcPr>
          <w:p w:rsidR="00B60F31" w:rsidRPr="00B60F31" w:rsidRDefault="00B60F31" w:rsidP="003667AA">
            <w:pPr>
              <w:ind w:firstLine="0"/>
              <w:rPr>
                <w:sz w:val="22"/>
              </w:rPr>
            </w:pPr>
          </w:p>
        </w:tc>
        <w:tc>
          <w:tcPr>
            <w:tcW w:w="709" w:type="dxa"/>
          </w:tcPr>
          <w:p w:rsidR="00B60F31" w:rsidRPr="00B60F31" w:rsidRDefault="00B60F31" w:rsidP="003667AA">
            <w:pPr>
              <w:ind w:firstLine="0"/>
              <w:rPr>
                <w:sz w:val="22"/>
              </w:rPr>
            </w:pPr>
          </w:p>
        </w:tc>
        <w:tc>
          <w:tcPr>
            <w:tcW w:w="1417" w:type="dxa"/>
          </w:tcPr>
          <w:p w:rsidR="00B60F31" w:rsidRPr="00B60F31" w:rsidRDefault="00B60F31" w:rsidP="003667AA">
            <w:pPr>
              <w:ind w:firstLine="0"/>
              <w:rPr>
                <w:sz w:val="22"/>
              </w:rPr>
            </w:pPr>
          </w:p>
        </w:tc>
        <w:tc>
          <w:tcPr>
            <w:tcW w:w="851" w:type="dxa"/>
          </w:tcPr>
          <w:p w:rsidR="00B60F31" w:rsidRPr="00B60F31" w:rsidRDefault="00B60F31" w:rsidP="003667AA">
            <w:pPr>
              <w:ind w:firstLine="0"/>
              <w:rPr>
                <w:sz w:val="22"/>
              </w:rPr>
            </w:pPr>
          </w:p>
        </w:tc>
        <w:tc>
          <w:tcPr>
            <w:tcW w:w="1559" w:type="dxa"/>
          </w:tcPr>
          <w:p w:rsidR="00B60F31" w:rsidRPr="00B60F31" w:rsidRDefault="00B60F31" w:rsidP="003667AA">
            <w:pPr>
              <w:ind w:firstLine="0"/>
              <w:rPr>
                <w:sz w:val="22"/>
              </w:rPr>
            </w:pPr>
          </w:p>
        </w:tc>
        <w:tc>
          <w:tcPr>
            <w:tcW w:w="709" w:type="dxa"/>
          </w:tcPr>
          <w:p w:rsidR="00B60F31" w:rsidRPr="00B60F31" w:rsidRDefault="00B60F31" w:rsidP="003667AA">
            <w:pPr>
              <w:ind w:firstLine="0"/>
              <w:rPr>
                <w:sz w:val="22"/>
              </w:rPr>
            </w:pPr>
          </w:p>
        </w:tc>
      </w:tr>
    </w:tbl>
    <w:p w:rsidR="00AB439A" w:rsidRDefault="00AB439A" w:rsidP="00AE3378">
      <w:pPr>
        <w:ind w:firstLine="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4"/>
        <w:gridCol w:w="7394"/>
      </w:tblGrid>
      <w:tr w:rsidR="00743E1F" w:rsidTr="00CF5F6C">
        <w:tc>
          <w:tcPr>
            <w:tcW w:w="7394" w:type="dxa"/>
          </w:tcPr>
          <w:p w:rsidR="00743E1F" w:rsidRPr="00743E1F" w:rsidRDefault="00743E1F" w:rsidP="00743E1F">
            <w:pPr>
              <w:spacing w:after="0"/>
              <w:ind w:firstLine="0"/>
              <w:jc w:val="center"/>
              <w:rPr>
                <w:b/>
                <w:szCs w:val="28"/>
              </w:rPr>
            </w:pPr>
            <w:r w:rsidRPr="00743E1F">
              <w:rPr>
                <w:b/>
                <w:szCs w:val="28"/>
              </w:rPr>
              <w:t>NGƯỜI LẬP</w:t>
            </w:r>
          </w:p>
          <w:p w:rsidR="00743E1F" w:rsidRPr="00743E1F" w:rsidRDefault="00743E1F" w:rsidP="00743E1F">
            <w:pPr>
              <w:spacing w:after="0"/>
              <w:ind w:firstLine="0"/>
              <w:jc w:val="center"/>
              <w:rPr>
                <w:i/>
                <w:szCs w:val="28"/>
              </w:rPr>
            </w:pPr>
            <w:r w:rsidRPr="00743E1F">
              <w:rPr>
                <w:i/>
                <w:szCs w:val="28"/>
              </w:rPr>
              <w:t>(Ký, ghi rõ họ tên)</w:t>
            </w:r>
          </w:p>
        </w:tc>
        <w:tc>
          <w:tcPr>
            <w:tcW w:w="7394" w:type="dxa"/>
          </w:tcPr>
          <w:p w:rsidR="00743E1F" w:rsidRPr="00743E1F" w:rsidRDefault="00743E1F" w:rsidP="00743E1F">
            <w:pPr>
              <w:spacing w:after="0"/>
              <w:jc w:val="center"/>
              <w:rPr>
                <w:b/>
                <w:bCs/>
                <w:szCs w:val="28"/>
                <w:lang w:eastAsia="vi-VN"/>
              </w:rPr>
            </w:pPr>
            <w:r w:rsidRPr="00743E1F">
              <w:rPr>
                <w:b/>
                <w:bCs/>
                <w:szCs w:val="28"/>
                <w:lang w:eastAsia="vi-VN"/>
              </w:rPr>
              <w:t>THỦ TRƯỞNG ĐƠN VỊ</w:t>
            </w:r>
            <w:r w:rsidRPr="00743E1F">
              <w:rPr>
                <w:rStyle w:val="FootnoteReference"/>
                <w:b/>
                <w:bCs/>
                <w:szCs w:val="28"/>
                <w:lang w:eastAsia="vi-VN"/>
              </w:rPr>
              <w:footnoteReference w:id="2"/>
            </w:r>
          </w:p>
          <w:p w:rsidR="00743E1F" w:rsidRPr="00743E1F" w:rsidRDefault="00743E1F" w:rsidP="00743E1F">
            <w:pPr>
              <w:spacing w:after="0"/>
              <w:jc w:val="center"/>
              <w:rPr>
                <w:bCs/>
                <w:i/>
                <w:szCs w:val="28"/>
                <w:lang w:eastAsia="vi-VN"/>
              </w:rPr>
            </w:pPr>
            <w:r w:rsidRPr="00743E1F">
              <w:rPr>
                <w:bCs/>
                <w:i/>
                <w:szCs w:val="28"/>
                <w:lang w:eastAsia="vi-VN"/>
              </w:rPr>
              <w:t>(Ký, đóng dấu)</w:t>
            </w:r>
          </w:p>
          <w:p w:rsidR="00743E1F" w:rsidRPr="00743E1F" w:rsidRDefault="00743E1F" w:rsidP="00743E1F">
            <w:pPr>
              <w:spacing w:after="0"/>
              <w:jc w:val="center"/>
              <w:rPr>
                <w:i/>
                <w:iCs/>
                <w:szCs w:val="28"/>
                <w:lang w:val="vi-VN" w:eastAsia="vi-VN"/>
              </w:rPr>
            </w:pPr>
          </w:p>
          <w:p w:rsidR="00743E1F" w:rsidRPr="00743E1F" w:rsidRDefault="00743E1F" w:rsidP="00743E1F">
            <w:pPr>
              <w:spacing w:after="0"/>
              <w:ind w:firstLine="0"/>
              <w:jc w:val="center"/>
              <w:rPr>
                <w:szCs w:val="28"/>
              </w:rPr>
            </w:pPr>
          </w:p>
        </w:tc>
      </w:tr>
    </w:tbl>
    <w:p w:rsidR="00743E1F" w:rsidRDefault="00743E1F" w:rsidP="00AE3378">
      <w:pPr>
        <w:ind w:firstLine="0"/>
      </w:pPr>
    </w:p>
    <w:sectPr w:rsidR="00743E1F" w:rsidSect="00062155">
      <w:pgSz w:w="16840" w:h="11907" w:orient="landscape" w:code="9"/>
      <w:pgMar w:top="1134" w:right="1134" w:bottom="1701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35AA" w:rsidRDefault="00E435AA" w:rsidP="004F5DB0">
      <w:pPr>
        <w:spacing w:after="0"/>
      </w:pPr>
      <w:r>
        <w:separator/>
      </w:r>
    </w:p>
  </w:endnote>
  <w:endnote w:type="continuationSeparator" w:id="0">
    <w:p w:rsidR="00E435AA" w:rsidRDefault="00E435AA" w:rsidP="004F5DB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35AA" w:rsidRDefault="00E435AA" w:rsidP="004F5DB0">
      <w:pPr>
        <w:spacing w:after="0"/>
      </w:pPr>
      <w:r>
        <w:separator/>
      </w:r>
    </w:p>
  </w:footnote>
  <w:footnote w:type="continuationSeparator" w:id="0">
    <w:p w:rsidR="00E435AA" w:rsidRDefault="00E435AA" w:rsidP="004F5DB0">
      <w:pPr>
        <w:spacing w:after="0"/>
      </w:pPr>
      <w:r>
        <w:continuationSeparator/>
      </w:r>
    </w:p>
  </w:footnote>
  <w:footnote w:id="1">
    <w:p w:rsidR="004F5DB0" w:rsidRDefault="004F5DB0" w:rsidP="009D02F9">
      <w:pPr>
        <w:pStyle w:val="FootnoteText"/>
      </w:pPr>
      <w:r>
        <w:rPr>
          <w:rStyle w:val="FootnoteReference"/>
        </w:rPr>
        <w:footnoteRef/>
      </w:r>
      <w:r>
        <w:t xml:space="preserve"> Áp dụng đối với Báo cáo thành tích của tập thể </w:t>
      </w:r>
      <w:r w:rsidRPr="00F11B4F">
        <w:rPr>
          <w:lang w:eastAsia="vi-VN"/>
        </w:rPr>
        <w:t xml:space="preserve">đề nghị khen </w:t>
      </w:r>
      <w:proofErr w:type="gramStart"/>
      <w:r>
        <w:rPr>
          <w:lang w:eastAsia="vi-VN"/>
        </w:rPr>
        <w:t>theo</w:t>
      </w:r>
      <w:proofErr w:type="gramEnd"/>
      <w:r>
        <w:rPr>
          <w:lang w:eastAsia="vi-VN"/>
        </w:rPr>
        <w:t xml:space="preserve"> công trạng và thành tích đạt được (Mẫu số 18).</w:t>
      </w:r>
      <w:r w:rsidR="00B60F31">
        <w:rPr>
          <w:lang w:eastAsia="vi-VN"/>
        </w:rPr>
        <w:t xml:space="preserve"> Đối với các đơn vị làm công tác </w:t>
      </w:r>
      <w:r w:rsidR="002A737F">
        <w:rPr>
          <w:lang w:eastAsia="vi-VN"/>
        </w:rPr>
        <w:t>tham mưu</w:t>
      </w:r>
      <w:r w:rsidR="00B60F31">
        <w:rPr>
          <w:lang w:eastAsia="vi-VN"/>
        </w:rPr>
        <w:t xml:space="preserve"> thì ghi kết quả thực hiện </w:t>
      </w:r>
      <w:proofErr w:type="gramStart"/>
      <w:r w:rsidR="00B60F31">
        <w:rPr>
          <w:lang w:eastAsia="vi-VN"/>
        </w:rPr>
        <w:t>theo</w:t>
      </w:r>
      <w:proofErr w:type="gramEnd"/>
      <w:r w:rsidR="00B60F31">
        <w:rPr>
          <w:lang w:eastAsia="vi-VN"/>
        </w:rPr>
        <w:t xml:space="preserve"> chức năng, nhiệm vụ, chương trình kế hoạch hàng năm của đơn vị.</w:t>
      </w:r>
      <w:bookmarkStart w:id="0" w:name="_GoBack"/>
      <w:bookmarkEnd w:id="0"/>
    </w:p>
  </w:footnote>
  <w:footnote w:id="2">
    <w:p w:rsidR="00743E1F" w:rsidRPr="00C30108" w:rsidRDefault="00743E1F" w:rsidP="00743E1F">
      <w:pPr>
        <w:pStyle w:val="FootnoteText"/>
      </w:pPr>
      <w:r w:rsidRPr="00C30108">
        <w:rPr>
          <w:rStyle w:val="FootnoteReference"/>
        </w:rPr>
        <w:footnoteRef/>
      </w:r>
      <w:r w:rsidRPr="00C30108">
        <w:t xml:space="preserve"> </w:t>
      </w:r>
      <w:proofErr w:type="gramStart"/>
      <w:r w:rsidRPr="00C30108">
        <w:t>Ghi rõ chức vụ người ký.</w:t>
      </w:r>
      <w:proofErr w:type="gramEnd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C716F5"/>
    <w:multiLevelType w:val="hybridMultilevel"/>
    <w:tmpl w:val="F202B848"/>
    <w:lvl w:ilvl="0" w:tplc="082CFD7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CFA"/>
    <w:rsid w:val="00062155"/>
    <w:rsid w:val="000B422A"/>
    <w:rsid w:val="000C4561"/>
    <w:rsid w:val="000C4EF6"/>
    <w:rsid w:val="000F5879"/>
    <w:rsid w:val="00136DF2"/>
    <w:rsid w:val="001C7100"/>
    <w:rsid w:val="00213DF0"/>
    <w:rsid w:val="00233636"/>
    <w:rsid w:val="0023390C"/>
    <w:rsid w:val="002A737F"/>
    <w:rsid w:val="003667AA"/>
    <w:rsid w:val="00366E95"/>
    <w:rsid w:val="00421449"/>
    <w:rsid w:val="00432DBD"/>
    <w:rsid w:val="004A249F"/>
    <w:rsid w:val="004F5DB0"/>
    <w:rsid w:val="005328D8"/>
    <w:rsid w:val="006B1D47"/>
    <w:rsid w:val="006C13E2"/>
    <w:rsid w:val="00700A2E"/>
    <w:rsid w:val="00743E1F"/>
    <w:rsid w:val="007A415E"/>
    <w:rsid w:val="007B5F97"/>
    <w:rsid w:val="007E0BB6"/>
    <w:rsid w:val="00962E8B"/>
    <w:rsid w:val="00970F50"/>
    <w:rsid w:val="009A3CFA"/>
    <w:rsid w:val="009D02F9"/>
    <w:rsid w:val="00A65922"/>
    <w:rsid w:val="00AB439A"/>
    <w:rsid w:val="00AE3378"/>
    <w:rsid w:val="00AF7815"/>
    <w:rsid w:val="00B162A0"/>
    <w:rsid w:val="00B200B0"/>
    <w:rsid w:val="00B60F31"/>
    <w:rsid w:val="00C45FD8"/>
    <w:rsid w:val="00CF5F6C"/>
    <w:rsid w:val="00D45095"/>
    <w:rsid w:val="00E435AA"/>
    <w:rsid w:val="00E92C5C"/>
    <w:rsid w:val="00ED0828"/>
    <w:rsid w:val="00F11AA4"/>
    <w:rsid w:val="00F33892"/>
    <w:rsid w:val="00F358C8"/>
    <w:rsid w:val="00FC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892"/>
    <w:pPr>
      <w:spacing w:after="120" w:line="240" w:lineRule="auto"/>
      <w:ind w:firstLine="720"/>
      <w:jc w:val="both"/>
    </w:pPr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A3C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C698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6980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5DB0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5DB0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5DB0"/>
    <w:rPr>
      <w:vertAlign w:val="superscript"/>
    </w:rPr>
  </w:style>
  <w:style w:type="paragraph" w:styleId="ListParagraph">
    <w:name w:val="List Paragraph"/>
    <w:basedOn w:val="Normal"/>
    <w:uiPriority w:val="34"/>
    <w:qFormat/>
    <w:rsid w:val="00B60F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892"/>
    <w:pPr>
      <w:spacing w:after="120" w:line="240" w:lineRule="auto"/>
      <w:ind w:firstLine="720"/>
      <w:jc w:val="both"/>
    </w:pPr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A3C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C698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6980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5DB0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5DB0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5DB0"/>
    <w:rPr>
      <w:vertAlign w:val="superscript"/>
    </w:rPr>
  </w:style>
  <w:style w:type="paragraph" w:styleId="ListParagraph">
    <w:name w:val="List Paragraph"/>
    <w:basedOn w:val="Normal"/>
    <w:uiPriority w:val="34"/>
    <w:qFormat/>
    <w:rsid w:val="00B60F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E54A3-A764-4409-9AFE-FF56C6990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 PHUONG</dc:creator>
  <cp:lastModifiedBy>Windows 10</cp:lastModifiedBy>
  <cp:revision>69</cp:revision>
  <cp:lastPrinted>2022-11-09T07:08:00Z</cp:lastPrinted>
  <dcterms:created xsi:type="dcterms:W3CDTF">2022-11-07T08:58:00Z</dcterms:created>
  <dcterms:modified xsi:type="dcterms:W3CDTF">2022-11-09T07:16:00Z</dcterms:modified>
</cp:coreProperties>
</file>